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9B" w:rsidRDefault="009D019B"/>
    <w:p w:rsidR="00937636" w:rsidRDefault="00937636" w:rsidP="008635E6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937636" w:rsidRPr="005E02CE" w:rsidRDefault="005E02CE" w:rsidP="005E02CE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2CE">
        <w:rPr>
          <w:rFonts w:ascii="Times New Roman" w:hAnsi="Times New Roman" w:cs="Times New Roman"/>
          <w:b/>
          <w:sz w:val="28"/>
          <w:szCs w:val="28"/>
        </w:rPr>
        <w:t>"Новые подходы в обучении"</w:t>
      </w:r>
    </w:p>
    <w:p w:rsidR="008635E6" w:rsidRDefault="00937636" w:rsidP="00937636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43064" cy="2190750"/>
            <wp:effectExtent l="19050" t="0" r="0" b="0"/>
            <wp:docPr id="1" name="Рисунок 1" descr="C:\Users\adm\Desktop\IMG-20170308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IMG-20170308-WA00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626" cy="2188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35E6">
        <w:rPr>
          <w:rFonts w:ascii="Times New Roman" w:hAnsi="Times New Roman" w:cs="Times New Roman"/>
          <w:sz w:val="28"/>
          <w:szCs w:val="28"/>
        </w:rPr>
        <w:t xml:space="preserve"> </w:t>
      </w:r>
      <w:r w:rsidRPr="008635E6">
        <w:rPr>
          <w:rFonts w:ascii="Times New Roman" w:hAnsi="Times New Roman" w:cs="Times New Roman"/>
          <w:sz w:val="28"/>
          <w:szCs w:val="28"/>
        </w:rPr>
        <w:t>15 марта</w:t>
      </w:r>
      <w:r>
        <w:rPr>
          <w:rFonts w:ascii="Times New Roman" w:hAnsi="Times New Roman" w:cs="Times New Roman"/>
          <w:sz w:val="28"/>
          <w:szCs w:val="28"/>
        </w:rPr>
        <w:t xml:space="preserve"> 2017 г. в Невской СШ </w:t>
      </w:r>
      <w:r w:rsidRPr="008635E6">
        <w:rPr>
          <w:rFonts w:ascii="Times New Roman" w:hAnsi="Times New Roman" w:cs="Times New Roman"/>
          <w:sz w:val="28"/>
          <w:szCs w:val="28"/>
        </w:rPr>
        <w:t>учи</w:t>
      </w:r>
      <w:r>
        <w:rPr>
          <w:rFonts w:ascii="Times New Roman" w:hAnsi="Times New Roman" w:cs="Times New Roman"/>
          <w:sz w:val="28"/>
          <w:szCs w:val="28"/>
        </w:rPr>
        <w:t xml:space="preserve">тель русского языка и литературы, первой категории ,уровня ЛУШ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Дюсембаева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Улболсын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Каиркешевна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провела обучающий открытый урок в 6 "А" классе на тему "Определение , выраженное именем прилагательным". Учитель применил новые подходы в обучении, использовал различные формы и методы модулей обновленного обучения. В ходе урока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учителями-уровневиками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проведено исследовательское наблюдение за учениками А,В,С, составлен анализ как урока , так и действий учащихся.После урока был проведен круглый стол</w:t>
      </w:r>
      <w:r w:rsidR="00715246">
        <w:rPr>
          <w:rFonts w:ascii="Times New Roman" w:hAnsi="Times New Roman" w:cs="Times New Roman"/>
          <w:sz w:val="28"/>
          <w:szCs w:val="28"/>
        </w:rPr>
        <w:t>. Завершилось мероприятие рефлексией учителей "Две звезды и одно пожелание".Руководством школы и учителями был отмечен высокий уровень проведенного урока.</w:t>
      </w:r>
    </w:p>
    <w:tbl>
      <w:tblPr>
        <w:tblW w:w="10784" w:type="dxa"/>
        <w:tblInd w:w="-116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39"/>
        <w:gridCol w:w="1787"/>
        <w:gridCol w:w="989"/>
        <w:gridCol w:w="2368"/>
        <w:gridCol w:w="1912"/>
        <w:gridCol w:w="1779"/>
        <w:gridCol w:w="10"/>
      </w:tblGrid>
      <w:tr w:rsidR="00937636" w:rsidRPr="00CC1238" w:rsidTr="00050189">
        <w:trPr>
          <w:trHeight w:val="144"/>
        </w:trPr>
        <w:tc>
          <w:tcPr>
            <w:tcW w:w="47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Класс:</w:t>
            </w:r>
          </w:p>
        </w:tc>
        <w:tc>
          <w:tcPr>
            <w:tcW w:w="606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6</w:t>
            </w:r>
          </w:p>
        </w:tc>
      </w:tr>
      <w:tr w:rsidR="00937636" w:rsidRPr="00CC1238" w:rsidTr="00050189">
        <w:trPr>
          <w:trHeight w:val="144"/>
        </w:trPr>
        <w:tc>
          <w:tcPr>
            <w:tcW w:w="47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Предмет:</w:t>
            </w:r>
          </w:p>
        </w:tc>
        <w:tc>
          <w:tcPr>
            <w:tcW w:w="606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русский язык</w:t>
            </w:r>
          </w:p>
        </w:tc>
      </w:tr>
      <w:tr w:rsidR="00937636" w:rsidRPr="00CC1238" w:rsidTr="00050189">
        <w:trPr>
          <w:trHeight w:val="144"/>
        </w:trPr>
        <w:tc>
          <w:tcPr>
            <w:tcW w:w="47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Тема:</w:t>
            </w:r>
          </w:p>
        </w:tc>
        <w:tc>
          <w:tcPr>
            <w:tcW w:w="606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Определение, выраженное прилагательным</w:t>
            </w:r>
          </w:p>
        </w:tc>
      </w:tr>
      <w:tr w:rsidR="00937636" w:rsidRPr="00CC1238" w:rsidTr="00050189">
        <w:trPr>
          <w:trHeight w:val="144"/>
        </w:trPr>
        <w:tc>
          <w:tcPr>
            <w:tcW w:w="47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Ключевая идея:</w:t>
            </w:r>
          </w:p>
        </w:tc>
        <w:tc>
          <w:tcPr>
            <w:tcW w:w="606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Определение как второстепенный член предложения.</w:t>
            </w:r>
          </w:p>
        </w:tc>
      </w:tr>
      <w:tr w:rsidR="00937636" w:rsidRPr="00CC1238" w:rsidTr="00050189">
        <w:trPr>
          <w:trHeight w:val="690"/>
        </w:trPr>
        <w:tc>
          <w:tcPr>
            <w:tcW w:w="47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Учебные цели:</w:t>
            </w:r>
          </w:p>
        </w:tc>
        <w:tc>
          <w:tcPr>
            <w:tcW w:w="606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Изучают определение как ВЧП, рассматривают, отчего зависит определение, объясняют, чем выражается, выполняют синтаксический разбор, учатся строить схему, задавать вопросы, учатся анализировать.</w:t>
            </w:r>
          </w:p>
        </w:tc>
      </w:tr>
      <w:tr w:rsidR="00937636" w:rsidRPr="00CC1238" w:rsidTr="00050189">
        <w:trPr>
          <w:trHeight w:val="360"/>
        </w:trPr>
        <w:tc>
          <w:tcPr>
            <w:tcW w:w="47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Ожидаемый результат</w:t>
            </w:r>
          </w:p>
        </w:tc>
        <w:tc>
          <w:tcPr>
            <w:tcW w:w="606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Все знают характерные признаки определения, выраженного именем прилагательным</w:t>
            </w:r>
          </w:p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Большинство в диалоге используют определения, выраженные именем прилагательным.</w:t>
            </w:r>
          </w:p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Некоторые могут размышлять о роли в речи определения, выраженного именем прилагательным.</w:t>
            </w:r>
          </w:p>
        </w:tc>
      </w:tr>
      <w:tr w:rsidR="00937636" w:rsidRPr="00CC1238" w:rsidTr="00050189">
        <w:trPr>
          <w:trHeight w:val="144"/>
        </w:trPr>
        <w:tc>
          <w:tcPr>
            <w:tcW w:w="10784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КРИТЕРИИ УСПЕХА</w:t>
            </w:r>
          </w:p>
        </w:tc>
      </w:tr>
      <w:tr w:rsidR="00937636" w:rsidRPr="00CC1238" w:rsidTr="00050189">
        <w:trPr>
          <w:trHeight w:val="144"/>
        </w:trPr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Этапы урока, время</w:t>
            </w: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Задания цель</w:t>
            </w:r>
          </w:p>
        </w:tc>
        <w:tc>
          <w:tcPr>
            <w:tcW w:w="33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Что делает учитель?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Что делают учащиеся</w:t>
            </w:r>
          </w:p>
        </w:tc>
        <w:tc>
          <w:tcPr>
            <w:tcW w:w="17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Ресурсы</w:t>
            </w:r>
          </w:p>
        </w:tc>
      </w:tr>
      <w:tr w:rsidR="00937636" w:rsidRPr="00CC1238" w:rsidTr="00050189">
        <w:trPr>
          <w:trHeight w:val="144"/>
        </w:trPr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1.Психологический настрой</w:t>
            </w:r>
          </w:p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3мин</w:t>
            </w:r>
          </w:p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Приветствовать друг друга</w:t>
            </w:r>
          </w:p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 xml:space="preserve">Цель: создать </w:t>
            </w:r>
            <w:proofErr w:type="spellStart"/>
            <w:r w:rsidRPr="00CC1238">
              <w:rPr>
                <w:rFonts w:ascii="Times New Roman" w:eastAsia="Times New Roman" w:hAnsi="Times New Roman" w:cs="Times New Roman"/>
                <w:color w:val="333333"/>
              </w:rPr>
              <w:t>коллаборативную</w:t>
            </w:r>
            <w:proofErr w:type="spellEnd"/>
            <w:r w:rsidRPr="00CC1238">
              <w:rPr>
                <w:rFonts w:ascii="Times New Roman" w:eastAsia="Times New Roman" w:hAnsi="Times New Roman" w:cs="Times New Roman"/>
                <w:color w:val="333333"/>
              </w:rPr>
              <w:t xml:space="preserve"> среду.</w:t>
            </w:r>
          </w:p>
        </w:tc>
        <w:tc>
          <w:tcPr>
            <w:tcW w:w="33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Здравствуй , солнце золотое!</w:t>
            </w:r>
          </w:p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 xml:space="preserve">Здравствуй , небо </w:t>
            </w:r>
            <w:proofErr w:type="spellStart"/>
            <w:r w:rsidRPr="00CC1238">
              <w:rPr>
                <w:rFonts w:ascii="Times New Roman" w:eastAsia="Times New Roman" w:hAnsi="Times New Roman" w:cs="Times New Roman"/>
                <w:color w:val="333333"/>
              </w:rPr>
              <w:t>голубое</w:t>
            </w:r>
            <w:proofErr w:type="spellEnd"/>
            <w:r w:rsidRPr="00CC1238">
              <w:rPr>
                <w:rFonts w:ascii="Times New Roman" w:eastAsia="Times New Roman" w:hAnsi="Times New Roman" w:cs="Times New Roman"/>
                <w:color w:val="333333"/>
              </w:rPr>
              <w:t>!</w:t>
            </w:r>
          </w:p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Здравствуй , ты!</w:t>
            </w:r>
          </w:p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Здравствуй, я!</w:t>
            </w:r>
          </w:p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Здравствуй , Родина моя!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937636" w:rsidRPr="00CC1238" w:rsidTr="00050189">
        <w:trPr>
          <w:trHeight w:val="144"/>
        </w:trPr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2.Объединение в группы путем</w:t>
            </w:r>
          </w:p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2 мин</w:t>
            </w:r>
          </w:p>
          <w:p w:rsidR="00937636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 xml:space="preserve">Проверка </w:t>
            </w:r>
            <w:proofErr w:type="spellStart"/>
            <w:r w:rsidRPr="00CC1238">
              <w:rPr>
                <w:rFonts w:ascii="Times New Roman" w:eastAsia="Times New Roman" w:hAnsi="Times New Roman" w:cs="Times New Roman"/>
                <w:color w:val="333333"/>
              </w:rPr>
              <w:t>д</w:t>
            </w:r>
            <w:proofErr w:type="spellEnd"/>
            <w:r w:rsidRPr="00CC1238">
              <w:rPr>
                <w:rFonts w:ascii="Times New Roman" w:eastAsia="Times New Roman" w:hAnsi="Times New Roman" w:cs="Times New Roman"/>
                <w:color w:val="333333"/>
              </w:rPr>
              <w:t>/</w:t>
            </w:r>
            <w:proofErr w:type="spellStart"/>
            <w:r w:rsidRPr="00CC1238">
              <w:rPr>
                <w:rFonts w:ascii="Times New Roman" w:eastAsia="Times New Roman" w:hAnsi="Times New Roman" w:cs="Times New Roman"/>
                <w:color w:val="333333"/>
              </w:rPr>
              <w:t>з</w:t>
            </w:r>
            <w:proofErr w:type="spellEnd"/>
          </w:p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"Цифровой диктант"</w:t>
            </w: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Распределить учащихся по группам</w:t>
            </w:r>
          </w:p>
        </w:tc>
        <w:tc>
          <w:tcPr>
            <w:tcW w:w="33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 xml:space="preserve">Учитель раздает </w:t>
            </w:r>
            <w:proofErr w:type="spellStart"/>
            <w:r w:rsidRPr="00CC1238">
              <w:rPr>
                <w:rFonts w:ascii="Times New Roman" w:eastAsia="Times New Roman" w:hAnsi="Times New Roman" w:cs="Times New Roman"/>
                <w:color w:val="333333"/>
              </w:rPr>
              <w:t>пазлы</w:t>
            </w:r>
            <w:proofErr w:type="spellEnd"/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Учащиеся делятся на группы</w:t>
            </w:r>
          </w:p>
        </w:tc>
        <w:tc>
          <w:tcPr>
            <w:tcW w:w="17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CC1238">
              <w:rPr>
                <w:rFonts w:ascii="Times New Roman" w:eastAsia="Times New Roman" w:hAnsi="Times New Roman" w:cs="Times New Roman"/>
                <w:color w:val="333333"/>
              </w:rPr>
              <w:t>пазлы</w:t>
            </w:r>
            <w:proofErr w:type="spellEnd"/>
          </w:p>
        </w:tc>
      </w:tr>
      <w:tr w:rsidR="00937636" w:rsidRPr="00CC1238" w:rsidTr="00050189">
        <w:trPr>
          <w:trHeight w:val="144"/>
        </w:trPr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3.Актуализация</w:t>
            </w:r>
          </w:p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Работа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граппах</w:t>
            </w:r>
            <w:proofErr w:type="spellEnd"/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Цель: Вспомнить изученный материал</w:t>
            </w:r>
          </w:p>
        </w:tc>
        <w:tc>
          <w:tcPr>
            <w:tcW w:w="33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 xml:space="preserve">Учитель объясняет задание: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две группы "Прилагательное" и "Определение"</w:t>
            </w: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, дает ФО</w:t>
            </w:r>
          </w:p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 xml:space="preserve">Учащиеся слушают, думают, </w:t>
            </w:r>
          </w:p>
        </w:tc>
        <w:tc>
          <w:tcPr>
            <w:tcW w:w="17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составляют кластер</w:t>
            </w:r>
          </w:p>
        </w:tc>
      </w:tr>
      <w:tr w:rsidR="00937636" w:rsidRPr="00CC1238" w:rsidTr="00050189">
        <w:trPr>
          <w:trHeight w:val="144"/>
        </w:trPr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4.Целеполагание</w:t>
            </w:r>
          </w:p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Цель:</w:t>
            </w:r>
          </w:p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определить тему и цель урока</w:t>
            </w:r>
          </w:p>
        </w:tc>
        <w:tc>
          <w:tcPr>
            <w:tcW w:w="33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Учитель задает наводящие вопросы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Отвечая на вопросы, определяют цели урока</w:t>
            </w:r>
          </w:p>
        </w:tc>
        <w:tc>
          <w:tcPr>
            <w:tcW w:w="17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937636" w:rsidRPr="00CC1238" w:rsidTr="00050189">
        <w:trPr>
          <w:gridAfter w:val="1"/>
          <w:wAfter w:w="10" w:type="dxa"/>
          <w:trHeight w:val="144"/>
        </w:trPr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5.Изучение теории</w:t>
            </w:r>
          </w:p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«Заработай бонус»</w:t>
            </w: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Ответить на вопросы</w:t>
            </w:r>
          </w:p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Цель: изучить новый материал.</w:t>
            </w:r>
          </w:p>
        </w:tc>
        <w:tc>
          <w:tcPr>
            <w:tcW w:w="33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Учитель предлагает ученикам изучить новый материал, ответить на вопросы. Наблюдает, направляет, дает ФО</w:t>
            </w:r>
          </w:p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1.Что такое имя прилагательное?</w:t>
            </w:r>
          </w:p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2.На какие вопросы отвечают имена прилагательные?</w:t>
            </w:r>
          </w:p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3.Какие синтаксические функции выполняет прилагательное?</w:t>
            </w:r>
          </w:p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4.Как изменяются имена прилагательные?</w:t>
            </w:r>
          </w:p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5.От чего зависит род, число, падеж имени прилагательного?</w:t>
            </w:r>
          </w:p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6.Чем может быть выражено определение?</w:t>
            </w:r>
          </w:p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7.Как мы подчеркиваем определение в предложении?</w:t>
            </w:r>
          </w:p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8.От какого слова задаем вопрос к определению?</w:t>
            </w:r>
          </w:p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9.Что такое определение?</w:t>
            </w:r>
          </w:p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10.Что вам известно об определении?</w:t>
            </w:r>
          </w:p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11.Что вам известно об имени прилагательном?</w:t>
            </w:r>
          </w:p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 xml:space="preserve">12.Какая связь между прилагательным и </w:t>
            </w:r>
            <w:r w:rsidRPr="00CC1238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определением?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Ученики думают, изучают новый материал, отвечают на вопросы</w:t>
            </w:r>
          </w:p>
        </w:tc>
        <w:tc>
          <w:tcPr>
            <w:tcW w:w="1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карточки</w:t>
            </w:r>
          </w:p>
        </w:tc>
      </w:tr>
      <w:tr w:rsidR="00937636" w:rsidRPr="00CC1238" w:rsidTr="00050189">
        <w:trPr>
          <w:trHeight w:val="144"/>
        </w:trPr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6.Закрепление изученного</w:t>
            </w:r>
          </w:p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Метод «</w:t>
            </w:r>
            <w:proofErr w:type="spellStart"/>
            <w:r w:rsidRPr="00CC1238">
              <w:rPr>
                <w:rFonts w:ascii="Times New Roman" w:eastAsia="Times New Roman" w:hAnsi="Times New Roman" w:cs="Times New Roman"/>
                <w:color w:val="333333"/>
              </w:rPr>
              <w:t>Объяснялки</w:t>
            </w:r>
            <w:proofErr w:type="spellEnd"/>
            <w:r w:rsidRPr="00CC1238">
              <w:rPr>
                <w:rFonts w:ascii="Times New Roman" w:eastAsia="Times New Roman" w:hAnsi="Times New Roman" w:cs="Times New Roman"/>
                <w:color w:val="333333"/>
              </w:rPr>
              <w:t>»</w:t>
            </w: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Объяснить значение прилагательных</w:t>
            </w:r>
          </w:p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Цель: пополнить лексический запас учащихся, уметь объяснять значение слов</w:t>
            </w:r>
          </w:p>
        </w:tc>
        <w:tc>
          <w:tcPr>
            <w:tcW w:w="33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Учитель объясняет задание, наблюдает, направляет, дает ФО</w:t>
            </w:r>
          </w:p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Праздничное</w:t>
            </w:r>
          </w:p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Торжественное Бодрое</w:t>
            </w:r>
          </w:p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Радостное Ленивое Равнодушное</w:t>
            </w:r>
          </w:p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Весёлое Шутливое Смешное Светлое</w:t>
            </w:r>
          </w:p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Прекрасное Приподнятое</w:t>
            </w:r>
          </w:p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Уютное</w:t>
            </w:r>
          </w:p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Мечтательное</w:t>
            </w:r>
          </w:p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Задумчивое</w:t>
            </w:r>
          </w:p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Таинственное</w:t>
            </w:r>
          </w:p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Противоречивое</w:t>
            </w:r>
          </w:p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Непонятное</w:t>
            </w:r>
          </w:p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Сонное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Ученики читают прилагательные, объясняют, в каких случаях мы говорим о разновидностях человеческого настроения</w:t>
            </w:r>
          </w:p>
        </w:tc>
        <w:tc>
          <w:tcPr>
            <w:tcW w:w="17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карточки</w:t>
            </w:r>
          </w:p>
        </w:tc>
      </w:tr>
      <w:tr w:rsidR="00937636" w:rsidRPr="00CC1238" w:rsidTr="00050189">
        <w:trPr>
          <w:trHeight w:val="630"/>
        </w:trPr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7.Бодрячок «Зарядка»</w:t>
            </w:r>
          </w:p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2 мин</w:t>
            </w: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 xml:space="preserve">Провести </w:t>
            </w:r>
            <w:proofErr w:type="spellStart"/>
            <w:r w:rsidRPr="00CC1238">
              <w:rPr>
                <w:rFonts w:ascii="Times New Roman" w:eastAsia="Times New Roman" w:hAnsi="Times New Roman" w:cs="Times New Roman"/>
                <w:color w:val="333333"/>
              </w:rPr>
              <w:t>физминутку</w:t>
            </w:r>
            <w:proofErr w:type="spellEnd"/>
            <w:r w:rsidRPr="00CC1238">
              <w:rPr>
                <w:rFonts w:ascii="Times New Roman" w:eastAsia="Times New Roman" w:hAnsi="Times New Roman" w:cs="Times New Roman"/>
                <w:color w:val="333333"/>
              </w:rPr>
              <w:t xml:space="preserve"> для дальнейшей творческой работы.</w:t>
            </w:r>
          </w:p>
        </w:tc>
        <w:tc>
          <w:tcPr>
            <w:tcW w:w="33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 xml:space="preserve">Организовывает </w:t>
            </w:r>
            <w:proofErr w:type="spellStart"/>
            <w:r w:rsidRPr="00CC1238">
              <w:rPr>
                <w:rFonts w:ascii="Times New Roman" w:eastAsia="Times New Roman" w:hAnsi="Times New Roman" w:cs="Times New Roman"/>
                <w:color w:val="333333"/>
              </w:rPr>
              <w:t>физминутку</w:t>
            </w:r>
            <w:proofErr w:type="spellEnd"/>
            <w:r w:rsidRPr="00CC1238">
              <w:rPr>
                <w:rFonts w:ascii="Times New Roman" w:eastAsia="Times New Roman" w:hAnsi="Times New Roman" w:cs="Times New Roman"/>
                <w:color w:val="333333"/>
              </w:rPr>
              <w:t>. Читать выразительно стихотворение, показывают животных, их повадки</w:t>
            </w:r>
          </w:p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Выполняют тренировочные упражнения</w:t>
            </w:r>
          </w:p>
        </w:tc>
        <w:tc>
          <w:tcPr>
            <w:tcW w:w="17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Музыка</w:t>
            </w:r>
          </w:p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 xml:space="preserve">Учебник </w:t>
            </w:r>
            <w:proofErr w:type="spellStart"/>
            <w:r w:rsidRPr="00CC1238">
              <w:rPr>
                <w:rFonts w:ascii="Times New Roman" w:eastAsia="Times New Roman" w:hAnsi="Times New Roman" w:cs="Times New Roman"/>
                <w:color w:val="333333"/>
              </w:rPr>
              <w:t>упр</w:t>
            </w:r>
            <w:proofErr w:type="spellEnd"/>
            <w:r w:rsidRPr="00CC1238">
              <w:rPr>
                <w:rFonts w:ascii="Times New Roman" w:eastAsia="Times New Roman" w:hAnsi="Times New Roman" w:cs="Times New Roman"/>
                <w:color w:val="333333"/>
              </w:rPr>
              <w:t xml:space="preserve"> 397</w:t>
            </w:r>
          </w:p>
        </w:tc>
      </w:tr>
      <w:tr w:rsidR="00937636" w:rsidRPr="00CC1238" w:rsidTr="00050189">
        <w:trPr>
          <w:trHeight w:val="180"/>
        </w:trPr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8.Закрепление.</w:t>
            </w:r>
          </w:p>
          <w:p w:rsidR="00937636" w:rsidRPr="00CC1238" w:rsidRDefault="00937636" w:rsidP="00050189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разноуровневых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заданий. </w:t>
            </w: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Синтаксический анализ предложений</w:t>
            </w: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 xml:space="preserve">Цель: уметь выполнять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разноуровневые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задания, </w:t>
            </w: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анализ предложений, находить в предложении определение</w:t>
            </w:r>
          </w:p>
        </w:tc>
        <w:tc>
          <w:tcPr>
            <w:tcW w:w="33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 xml:space="preserve">Дает установку, наблюдает, слушает ответы, дает </w:t>
            </w:r>
            <w:proofErr w:type="spellStart"/>
            <w:r w:rsidRPr="00CC1238">
              <w:rPr>
                <w:rFonts w:ascii="Times New Roman" w:eastAsia="Times New Roman" w:hAnsi="Times New Roman" w:cs="Times New Roman"/>
                <w:color w:val="333333"/>
              </w:rPr>
              <w:t>формативную</w:t>
            </w:r>
            <w:proofErr w:type="spellEnd"/>
            <w:r w:rsidRPr="00CC1238">
              <w:rPr>
                <w:rFonts w:ascii="Times New Roman" w:eastAsia="Times New Roman" w:hAnsi="Times New Roman" w:cs="Times New Roman"/>
                <w:color w:val="333333"/>
              </w:rPr>
              <w:t xml:space="preserve"> оценку, направляет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Ученики записывают предложения, выполняют синтаксический анализ 3-х ПП.</w:t>
            </w:r>
          </w:p>
        </w:tc>
        <w:tc>
          <w:tcPr>
            <w:tcW w:w="17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Учебник упр.399</w:t>
            </w:r>
          </w:p>
        </w:tc>
      </w:tr>
      <w:tr w:rsidR="00937636" w:rsidRPr="00CC1238" w:rsidTr="00050189">
        <w:trPr>
          <w:trHeight w:val="1711"/>
        </w:trPr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9.Рефлексия.</w:t>
            </w:r>
          </w:p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Написать отзыв об уроке.</w:t>
            </w:r>
          </w:p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Цель:</w:t>
            </w:r>
          </w:p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Увидеть, кто не понял тему.</w:t>
            </w:r>
          </w:p>
        </w:tc>
        <w:tc>
          <w:tcPr>
            <w:tcW w:w="33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 xml:space="preserve">Раздает </w:t>
            </w:r>
            <w:proofErr w:type="spellStart"/>
            <w:r w:rsidRPr="00CC1238">
              <w:rPr>
                <w:rFonts w:ascii="Times New Roman" w:eastAsia="Times New Roman" w:hAnsi="Times New Roman" w:cs="Times New Roman"/>
                <w:color w:val="333333"/>
              </w:rPr>
              <w:t>стикеры</w:t>
            </w:r>
            <w:proofErr w:type="spellEnd"/>
            <w:r w:rsidRPr="00CC1238">
              <w:rPr>
                <w:rFonts w:ascii="Times New Roman" w:eastAsia="Times New Roman" w:hAnsi="Times New Roman" w:cs="Times New Roman"/>
                <w:color w:val="333333"/>
              </w:rPr>
              <w:t xml:space="preserve"> для рефлексии</w:t>
            </w:r>
          </w:p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Оценивает учащихся, комментируя критерии.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 xml:space="preserve">Ученики пишут отзыв - что понравилось, что осталось </w:t>
            </w:r>
            <w:proofErr w:type="spellStart"/>
            <w:r w:rsidRPr="00CC1238">
              <w:rPr>
                <w:rFonts w:ascii="Times New Roman" w:eastAsia="Times New Roman" w:hAnsi="Times New Roman" w:cs="Times New Roman"/>
                <w:color w:val="333333"/>
              </w:rPr>
              <w:t>непонятн</w:t>
            </w:r>
            <w:proofErr w:type="spellEnd"/>
            <w:r w:rsidRPr="00CC1238"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</w:tc>
        <w:tc>
          <w:tcPr>
            <w:tcW w:w="17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CC1238">
              <w:rPr>
                <w:rFonts w:ascii="Times New Roman" w:eastAsia="Times New Roman" w:hAnsi="Times New Roman" w:cs="Times New Roman"/>
                <w:color w:val="333333"/>
              </w:rPr>
              <w:t>Стикеры</w:t>
            </w:r>
            <w:proofErr w:type="spellEnd"/>
          </w:p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Плакат смайлики</w:t>
            </w:r>
          </w:p>
        </w:tc>
      </w:tr>
      <w:tr w:rsidR="00937636" w:rsidRPr="00CC1238" w:rsidTr="00050189">
        <w:trPr>
          <w:trHeight w:val="1066"/>
        </w:trPr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10.Домашнее задание.</w:t>
            </w:r>
          </w:p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Цель: закрепить изученный материал</w:t>
            </w:r>
          </w:p>
        </w:tc>
        <w:tc>
          <w:tcPr>
            <w:tcW w:w="33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 xml:space="preserve">Объясняет домашнее задание </w:t>
            </w:r>
            <w:proofErr w:type="spellStart"/>
            <w:r w:rsidRPr="00CC1238">
              <w:rPr>
                <w:rFonts w:ascii="Times New Roman" w:eastAsia="Times New Roman" w:hAnsi="Times New Roman" w:cs="Times New Roman"/>
                <w:color w:val="333333"/>
              </w:rPr>
              <w:t>упр</w:t>
            </w:r>
            <w:proofErr w:type="spellEnd"/>
            <w:r w:rsidRPr="00CC1238">
              <w:rPr>
                <w:rFonts w:ascii="Times New Roman" w:eastAsia="Times New Roman" w:hAnsi="Times New Roman" w:cs="Times New Roman"/>
                <w:color w:val="333333"/>
              </w:rPr>
              <w:t xml:space="preserve"> 401, анализ ПП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Записывают домашнее задание</w:t>
            </w:r>
          </w:p>
        </w:tc>
        <w:tc>
          <w:tcPr>
            <w:tcW w:w="17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дневник</w:t>
            </w:r>
          </w:p>
        </w:tc>
      </w:tr>
    </w:tbl>
    <w:p w:rsidR="00937636" w:rsidRPr="00CC1238" w:rsidRDefault="00937636" w:rsidP="009376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  <w:proofErr w:type="spellStart"/>
      <w:r w:rsidRPr="00CC1238">
        <w:rPr>
          <w:rFonts w:ascii="Times New Roman" w:eastAsia="Times New Roman" w:hAnsi="Times New Roman" w:cs="Times New Roman"/>
          <w:color w:val="333333"/>
        </w:rPr>
        <w:t>Дата:_________________Учитель_____________класс</w:t>
      </w:r>
      <w:proofErr w:type="spellEnd"/>
      <w:r w:rsidRPr="00CC1238">
        <w:rPr>
          <w:rFonts w:ascii="Times New Roman" w:eastAsia="Times New Roman" w:hAnsi="Times New Roman" w:cs="Times New Roman"/>
          <w:color w:val="333333"/>
        </w:rPr>
        <w:t>:________</w:t>
      </w:r>
    </w:p>
    <w:p w:rsidR="00937636" w:rsidRPr="00CC1238" w:rsidRDefault="00937636" w:rsidP="009376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  <w:r w:rsidRPr="00CC1238">
        <w:rPr>
          <w:rFonts w:ascii="Times New Roman" w:eastAsia="Times New Roman" w:hAnsi="Times New Roman" w:cs="Times New Roman"/>
          <w:color w:val="333333"/>
        </w:rPr>
        <w:t>ФИ учащегося_______________________________________________</w:t>
      </w:r>
    </w:p>
    <w:tbl>
      <w:tblPr>
        <w:tblW w:w="74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52"/>
        <w:gridCol w:w="2633"/>
      </w:tblGrid>
      <w:tr w:rsidR="00937636" w:rsidRPr="00CC1238" w:rsidTr="00050189">
        <w:tc>
          <w:tcPr>
            <w:tcW w:w="4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Критерии оценивания учащихся</w:t>
            </w:r>
          </w:p>
        </w:tc>
        <w:tc>
          <w:tcPr>
            <w:tcW w:w="2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Баллы</w:t>
            </w:r>
          </w:p>
        </w:tc>
      </w:tr>
      <w:tr w:rsidR="00937636" w:rsidRPr="00CC1238" w:rsidTr="00050189">
        <w:tc>
          <w:tcPr>
            <w:tcW w:w="4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1 Д/З.</w:t>
            </w:r>
          </w:p>
        </w:tc>
        <w:tc>
          <w:tcPr>
            <w:tcW w:w="2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937636" w:rsidRPr="00CC1238" w:rsidTr="00050189">
        <w:tc>
          <w:tcPr>
            <w:tcW w:w="4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2.Цифровой диктант</w:t>
            </w:r>
          </w:p>
        </w:tc>
        <w:tc>
          <w:tcPr>
            <w:tcW w:w="2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937636" w:rsidRPr="00CC1238" w:rsidTr="00050189">
        <w:tc>
          <w:tcPr>
            <w:tcW w:w="4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 xml:space="preserve">3. </w:t>
            </w:r>
            <w:proofErr w:type="spellStart"/>
            <w:r w:rsidRPr="00CC1238">
              <w:rPr>
                <w:rFonts w:ascii="Times New Roman" w:eastAsia="Times New Roman" w:hAnsi="Times New Roman" w:cs="Times New Roman"/>
                <w:color w:val="333333"/>
              </w:rPr>
              <w:t>Объяснялки</w:t>
            </w:r>
            <w:proofErr w:type="spellEnd"/>
            <w:r w:rsidRPr="00CC1238"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</w:tc>
        <w:tc>
          <w:tcPr>
            <w:tcW w:w="2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937636" w:rsidRPr="00CC1238" w:rsidTr="00050189">
        <w:tc>
          <w:tcPr>
            <w:tcW w:w="4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4.Работа в группе</w:t>
            </w:r>
          </w:p>
        </w:tc>
        <w:tc>
          <w:tcPr>
            <w:tcW w:w="2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937636" w:rsidRPr="00CC1238" w:rsidTr="00050189">
        <w:tc>
          <w:tcPr>
            <w:tcW w:w="4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 xml:space="preserve">5. </w:t>
            </w:r>
            <w:proofErr w:type="spellStart"/>
            <w:r w:rsidRPr="00CC1238">
              <w:rPr>
                <w:rFonts w:ascii="Times New Roman" w:eastAsia="Times New Roman" w:hAnsi="Times New Roman" w:cs="Times New Roman"/>
                <w:color w:val="333333"/>
              </w:rPr>
              <w:t>Разноуровневые</w:t>
            </w:r>
            <w:proofErr w:type="spellEnd"/>
            <w:r w:rsidRPr="00CC1238">
              <w:rPr>
                <w:rFonts w:ascii="Times New Roman" w:eastAsia="Times New Roman" w:hAnsi="Times New Roman" w:cs="Times New Roman"/>
                <w:color w:val="333333"/>
              </w:rPr>
              <w:t xml:space="preserve"> задания</w:t>
            </w:r>
          </w:p>
        </w:tc>
        <w:tc>
          <w:tcPr>
            <w:tcW w:w="2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937636" w:rsidRPr="00CC1238" w:rsidTr="00050189">
        <w:tc>
          <w:tcPr>
            <w:tcW w:w="4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5. Синтаксический анализ предложений.</w:t>
            </w:r>
          </w:p>
        </w:tc>
        <w:tc>
          <w:tcPr>
            <w:tcW w:w="2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937636" w:rsidRPr="00CC1238" w:rsidTr="00050189">
        <w:tc>
          <w:tcPr>
            <w:tcW w:w="4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6. Орфографическая грамотность.</w:t>
            </w:r>
          </w:p>
        </w:tc>
        <w:tc>
          <w:tcPr>
            <w:tcW w:w="2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937636" w:rsidRPr="00CC1238" w:rsidTr="00050189">
        <w:tc>
          <w:tcPr>
            <w:tcW w:w="4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CC1238">
              <w:rPr>
                <w:rFonts w:ascii="Times New Roman" w:eastAsia="Times New Roman" w:hAnsi="Times New Roman" w:cs="Times New Roman"/>
                <w:color w:val="333333"/>
              </w:rPr>
              <w:t>Итого</w:t>
            </w:r>
          </w:p>
        </w:tc>
        <w:tc>
          <w:tcPr>
            <w:tcW w:w="2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636" w:rsidRPr="00CC1238" w:rsidRDefault="00937636" w:rsidP="000501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</w:tbl>
    <w:p w:rsidR="00937636" w:rsidRPr="005E02CE" w:rsidRDefault="00937636" w:rsidP="005E02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  <w:r w:rsidRPr="00CC1238">
        <w:rPr>
          <w:rFonts w:ascii="Times New Roman" w:eastAsia="Times New Roman" w:hAnsi="Times New Roman" w:cs="Times New Roman"/>
          <w:color w:val="333333"/>
        </w:rPr>
        <w:t>максимальное  5 балло</w:t>
      </w:r>
      <w:r w:rsidR="005E02CE">
        <w:rPr>
          <w:rFonts w:ascii="Times New Roman" w:eastAsia="Times New Roman" w:hAnsi="Times New Roman" w:cs="Times New Roman"/>
          <w:color w:val="333333"/>
        </w:rPr>
        <w:t xml:space="preserve">в   </w:t>
      </w:r>
      <w:r w:rsidRPr="00CC1238">
        <w:rPr>
          <w:rFonts w:ascii="Times New Roman" w:eastAsia="Times New Roman" w:hAnsi="Times New Roman" w:cs="Times New Roman"/>
          <w:color w:val="333333"/>
        </w:rPr>
        <w:t>100 -40</w:t>
      </w:r>
    </w:p>
    <w:p w:rsidR="008635E6" w:rsidRPr="008635E6" w:rsidRDefault="00715246" w:rsidP="005E02C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028825" cy="2732488"/>
            <wp:effectExtent l="19050" t="0" r="9525" b="0"/>
            <wp:docPr id="2" name="Рисунок 2" descr="C:\Users\adm\AppData\Local\Microsoft\Windows\INetCache\Content.Word\20170315_16214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\AppData\Local\Microsoft\Windows\INetCache\Content.Word\20170315_162146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73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02CE">
        <w:rPr>
          <w:noProof/>
        </w:rPr>
        <w:drawing>
          <wp:inline distT="0" distB="0" distL="0" distR="0">
            <wp:extent cx="2918600" cy="2714625"/>
            <wp:effectExtent l="19050" t="0" r="0" b="0"/>
            <wp:docPr id="5" name="Рисунок 5" descr="C:\Users\adm\AppData\Local\Microsoft\Windows\INetCache\Content.Word\20170315_17105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\AppData\Local\Microsoft\Windows\INetCache\Content.Word\20170315_171050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003" cy="2714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5E6" w:rsidRPr="008635E6" w:rsidRDefault="005E02C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2832370"/>
            <wp:effectExtent l="19050" t="0" r="3175" b="0"/>
            <wp:docPr id="8" name="Рисунок 8" descr="C:\Users\adm\AppData\Local\Microsoft\Windows\INetCache\Content.Word\20170315_17123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\AppData\Local\Microsoft\Windows\INetCache\Content.Word\20170315_171232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3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35E6" w:rsidRPr="008635E6" w:rsidSect="005E02C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635E6"/>
    <w:rsid w:val="005E02CE"/>
    <w:rsid w:val="00715246"/>
    <w:rsid w:val="008635E6"/>
    <w:rsid w:val="00937636"/>
    <w:rsid w:val="009D0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2017-03-17T10:38:00Z</dcterms:created>
  <dcterms:modified xsi:type="dcterms:W3CDTF">2017-03-17T11:24:00Z</dcterms:modified>
</cp:coreProperties>
</file>