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8F" w:rsidRDefault="003A6A8F" w:rsidP="003A6A8F">
      <w:pPr>
        <w:pStyle w:val="listparagraph"/>
        <w:spacing w:before="30" w:beforeAutospacing="0" w:after="30" w:afterAutospacing="0"/>
        <w:rPr>
          <w:rFonts w:asciiTheme="minorHAnsi" w:hAnsiTheme="minorHAnsi"/>
          <w:b/>
          <w:bCs/>
          <w:i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      Отчет о проведении акции «Забота-2017» в Невской средней школе.</w:t>
      </w:r>
    </w:p>
    <w:p w:rsidR="003A6A8F" w:rsidRDefault="003A6A8F" w:rsidP="003A6A8F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rFonts w:eastAsia="Times New Roman"/>
          <w:color w:val="333333"/>
          <w:sz w:val="26"/>
          <w:szCs w:val="26"/>
          <w:shd w:val="clear" w:color="auto" w:fill="FFFFFF"/>
        </w:rPr>
        <w:t xml:space="preserve">В целях реализации новой социальной политики по улучшению качества жизни детей, а также письма Министерства образования и науки Республики Казахстан в Невской СШ прошла традиционная  республиканская  акция </w:t>
      </w:r>
      <w:r>
        <w:rPr>
          <w:rFonts w:eastAsia="Times New Roman"/>
          <w:b/>
          <w:bCs/>
          <w:color w:val="333333"/>
          <w:sz w:val="26"/>
          <w:szCs w:val="26"/>
          <w:u w:val="single"/>
          <w:shd w:val="clear" w:color="auto" w:fill="FFFFFF"/>
        </w:rPr>
        <w:t>«Забота»</w:t>
      </w:r>
      <w:r>
        <w:rPr>
          <w:rFonts w:eastAsia="Times New Roman"/>
          <w:color w:val="2C2C2C"/>
          <w:sz w:val="26"/>
          <w:szCs w:val="26"/>
          <w:shd w:val="clear" w:color="auto" w:fill="FFFFFF"/>
        </w:rPr>
        <w:t> </w:t>
      </w:r>
      <w:r>
        <w:rPr>
          <w:rFonts w:eastAsia="Times New Roman"/>
          <w:color w:val="333333"/>
          <w:sz w:val="26"/>
          <w:szCs w:val="26"/>
          <w:shd w:val="clear" w:color="auto" w:fill="FFFFFF"/>
        </w:rPr>
        <w:t> в период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ahoma"/>
          <w:color w:val="333333"/>
          <w:sz w:val="26"/>
          <w:szCs w:val="26"/>
        </w:rPr>
        <w:t>с </w:t>
      </w:r>
      <w:r>
        <w:rPr>
          <w:rFonts w:eastAsia="Times New Roman" w:cs="Tahoma"/>
          <w:b/>
          <w:bCs/>
          <w:color w:val="333333"/>
          <w:sz w:val="26"/>
          <w:szCs w:val="26"/>
          <w:u w:val="single"/>
        </w:rPr>
        <w:t>10 января по 10 февраля 2017года.</w:t>
      </w:r>
      <w:proofErr w:type="gramEnd"/>
    </w:p>
    <w:p w:rsidR="003A6A8F" w:rsidRDefault="003A6A8F" w:rsidP="003A6A8F">
      <w:pPr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proofErr w:type="gramStart"/>
      <w:r>
        <w:rPr>
          <w:rFonts w:eastAsia="Times New Roman"/>
          <w:b/>
          <w:bCs/>
          <w:color w:val="333333"/>
          <w:sz w:val="26"/>
          <w:szCs w:val="26"/>
        </w:rPr>
        <w:t>Цель акции</w:t>
      </w:r>
      <w:r>
        <w:rPr>
          <w:rFonts w:eastAsia="Times New Roman"/>
          <w:color w:val="333333"/>
          <w:sz w:val="26"/>
          <w:szCs w:val="26"/>
        </w:rPr>
        <w:t xml:space="preserve"> - оказание социальной помощи детям из малообеспеченных, многодетных и неблагополучных семей, детям – сиротам, детям, оставшимся без попечения родителей и иным категориям детей, имеющим право на социальную помощь,  выявление и учет детей школьного возраста, не охваченных обучением, а также предупреждение причин неявки детей в школу по социальным причинам (отсутствие одежды, обуви, школьных принадлежностей). </w:t>
      </w:r>
      <w:proofErr w:type="gramEnd"/>
    </w:p>
    <w:p w:rsidR="003A6A8F" w:rsidRDefault="003A6A8F" w:rsidP="003A6A8F">
      <w:pPr>
        <w:rPr>
          <w:rFonts w:ascii="Calibri" w:eastAsia="Calibri" w:hAnsi="Calibri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Приоритетными задачами акции</w:t>
      </w:r>
      <w:r>
        <w:rPr>
          <w:sz w:val="26"/>
          <w:szCs w:val="26"/>
        </w:rPr>
        <w:t xml:space="preserve"> являются выявление причин, обусловивших  прерывание учебы детьми школьного возраста  или длительное непосещение ими учебных занятий, профилактика школьных прогулов по неуважительным причинам, а также принятие мер, способствующих улучшению качества жизни детей, проживающих в  семьях с низким  материальным достатком, привлечение общественности  к осуществлению  благотворительной деятельности, направленной на  оказание материальной помощи малообеспеченным и неблагополучным семьям. </w:t>
      </w:r>
      <w:proofErr w:type="gramEnd"/>
    </w:p>
    <w:p w:rsidR="003A6A8F" w:rsidRDefault="003A6A8F" w:rsidP="003A6A8F">
      <w:pPr>
        <w:rPr>
          <w:color w:val="800000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 xml:space="preserve"> На педагогическом совете школы был рассмотрен план работы месячника и предполагаемые виды работ. </w:t>
      </w:r>
      <w:r>
        <w:rPr>
          <w:rFonts w:eastAsia="Times New Roman" w:cs="Tahoma"/>
          <w:color w:val="2C2C2C"/>
          <w:sz w:val="26"/>
          <w:szCs w:val="26"/>
        </w:rPr>
        <w:t xml:space="preserve"> </w:t>
      </w:r>
      <w:r>
        <w:rPr>
          <w:rFonts w:eastAsia="Times New Roman"/>
          <w:bCs/>
          <w:iCs/>
          <w:color w:val="2C2C2C"/>
          <w:sz w:val="26"/>
          <w:szCs w:val="26"/>
        </w:rPr>
        <w:t xml:space="preserve">В рамках данной акции, коллектив школы обратился к родителям школьников и жителям села  принять участие и оказать посильную помощь одеждой, канцелярскими товарами для детей из социально незащищенных семей. </w:t>
      </w:r>
      <w:r>
        <w:rPr>
          <w:color w:val="800000"/>
          <w:sz w:val="26"/>
          <w:szCs w:val="26"/>
        </w:rPr>
        <w:t>Помощь можно было оказать одеждой, обувью, школьными принадлежностями и др.</w:t>
      </w:r>
    </w:p>
    <w:p w:rsidR="003A6A8F" w:rsidRDefault="003A6A8F" w:rsidP="003A6A8F">
      <w:pPr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В школе оформлен информационный стенд, освещающий ход акции. Несмотря на то, что в селе официально нет детей из малообеспеченных семей, был организован пункт приема вещей для нуждающихся учеников.</w:t>
      </w:r>
    </w:p>
    <w:p w:rsidR="003A6A8F" w:rsidRDefault="003A6A8F" w:rsidP="003A6A8F">
      <w:pPr>
        <w:pStyle w:val="a6"/>
        <w:shd w:val="clear" w:color="auto" w:fill="FFFFFF"/>
        <w:spacing w:before="0" w:beforeAutospacing="0" w:after="240" w:afterAutospacing="0"/>
        <w:rPr>
          <w:rFonts w:asciiTheme="minorHAnsi" w:hAnsiTheme="minorHAnsi"/>
          <w:b/>
          <w:i/>
          <w:color w:val="151515"/>
          <w:sz w:val="26"/>
          <w:szCs w:val="26"/>
        </w:rPr>
      </w:pPr>
      <w:r>
        <w:rPr>
          <w:rFonts w:asciiTheme="minorHAnsi" w:hAnsiTheme="minorHAnsi"/>
          <w:color w:val="151515"/>
          <w:sz w:val="26"/>
          <w:szCs w:val="26"/>
        </w:rPr>
        <w:t xml:space="preserve">              Из школьного фонда и силами педагогического коллектива  с 10 января по 4 февраля </w:t>
      </w:r>
      <w:r>
        <w:rPr>
          <w:rFonts w:asciiTheme="minorHAnsi" w:hAnsiTheme="minorHAnsi"/>
          <w:b/>
          <w:color w:val="151515"/>
          <w:sz w:val="26"/>
          <w:szCs w:val="26"/>
        </w:rPr>
        <w:t>33 ученика начальных классов получали</w:t>
      </w:r>
      <w:r>
        <w:rPr>
          <w:rFonts w:asciiTheme="minorHAnsi" w:hAnsiTheme="minorHAnsi"/>
          <w:color w:val="151515"/>
          <w:sz w:val="26"/>
          <w:szCs w:val="26"/>
        </w:rPr>
        <w:t xml:space="preserve"> бесплатное буфетное питание на общую сумму </w:t>
      </w:r>
      <w:r>
        <w:rPr>
          <w:rFonts w:asciiTheme="minorHAnsi" w:hAnsiTheme="minorHAnsi"/>
          <w:b/>
          <w:color w:val="151515"/>
          <w:sz w:val="26"/>
          <w:szCs w:val="26"/>
          <w:u w:val="single"/>
        </w:rPr>
        <w:t xml:space="preserve">66000 тенге.  </w:t>
      </w:r>
      <w:r>
        <w:rPr>
          <w:rFonts w:asciiTheme="minorHAnsi" w:hAnsiTheme="minorHAnsi"/>
          <w:color w:val="151515"/>
          <w:sz w:val="26"/>
          <w:szCs w:val="26"/>
        </w:rPr>
        <w:t>И хотя акция подошла к своему завершению, работа по сбору денежных средств и вещей продолжается. Планируется осветить ход акции в СМИ и на сайте школы.</w:t>
      </w:r>
    </w:p>
    <w:p w:rsidR="00A077C6" w:rsidRDefault="00A077C6" w:rsidP="00A077C6">
      <w:pPr>
        <w:pStyle w:val="a5"/>
        <w:rPr>
          <w:b/>
          <w:sz w:val="28"/>
          <w:szCs w:val="28"/>
        </w:rPr>
      </w:pPr>
    </w:p>
    <w:p w:rsidR="003A6A8F" w:rsidRDefault="003A6A8F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0B4319" w:rsidRDefault="000B4319" w:rsidP="00A077C6">
      <w:pPr>
        <w:pStyle w:val="a5"/>
        <w:rPr>
          <w:b/>
          <w:sz w:val="28"/>
          <w:szCs w:val="28"/>
        </w:rPr>
      </w:pPr>
    </w:p>
    <w:p w:rsidR="00EE6713" w:rsidRPr="009F51EC" w:rsidRDefault="00EE6713" w:rsidP="00EE6713">
      <w:pPr>
        <w:pStyle w:val="a5"/>
        <w:rPr>
          <w:rFonts w:ascii="Times New Roman" w:hAnsi="Times New Roman" w:cs="Times New Roman"/>
          <w:sz w:val="24"/>
          <w:szCs w:val="28"/>
          <w:lang w:val="kk-KZ"/>
        </w:rPr>
      </w:pPr>
    </w:p>
    <w:sectPr w:rsidR="00EE6713" w:rsidRPr="009F51EC" w:rsidSect="000B43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ABD"/>
    <w:rsid w:val="00045ABD"/>
    <w:rsid w:val="000B4319"/>
    <w:rsid w:val="00287807"/>
    <w:rsid w:val="002C09E1"/>
    <w:rsid w:val="002E2AED"/>
    <w:rsid w:val="0030509A"/>
    <w:rsid w:val="00322F9C"/>
    <w:rsid w:val="00365A7D"/>
    <w:rsid w:val="00381787"/>
    <w:rsid w:val="003A6A8F"/>
    <w:rsid w:val="003E01A3"/>
    <w:rsid w:val="003E10B7"/>
    <w:rsid w:val="004F5C50"/>
    <w:rsid w:val="00712A60"/>
    <w:rsid w:val="007D7EFF"/>
    <w:rsid w:val="00993353"/>
    <w:rsid w:val="009E4512"/>
    <w:rsid w:val="009F51EC"/>
    <w:rsid w:val="00A077C6"/>
    <w:rsid w:val="00C43744"/>
    <w:rsid w:val="00E505A8"/>
    <w:rsid w:val="00EA4B55"/>
    <w:rsid w:val="00EE6713"/>
    <w:rsid w:val="00F1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07"/>
  </w:style>
  <w:style w:type="paragraph" w:styleId="1">
    <w:name w:val="heading 1"/>
    <w:basedOn w:val="a"/>
    <w:link w:val="10"/>
    <w:uiPriority w:val="9"/>
    <w:qFormat/>
    <w:rsid w:val="00EE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A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7C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3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6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6713"/>
  </w:style>
  <w:style w:type="character" w:styleId="a7">
    <w:name w:val="Hyperlink"/>
    <w:basedOn w:val="a0"/>
    <w:uiPriority w:val="99"/>
    <w:semiHidden/>
    <w:unhideWhenUsed/>
    <w:rsid w:val="00EE6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Toolz</dc:creator>
  <cp:keywords/>
  <dc:description/>
  <cp:lastModifiedBy>Айслу</cp:lastModifiedBy>
  <cp:revision>13</cp:revision>
  <cp:lastPrinted>2017-02-22T08:46:00Z</cp:lastPrinted>
  <dcterms:created xsi:type="dcterms:W3CDTF">2016-10-20T04:02:00Z</dcterms:created>
  <dcterms:modified xsi:type="dcterms:W3CDTF">2017-02-27T13:33:00Z</dcterms:modified>
</cp:coreProperties>
</file>